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F6" w:rsidRDefault="00154CF6" w:rsidP="003834EA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-517943</wp:posOffset>
            </wp:positionH>
            <wp:positionV relativeFrom="paragraph">
              <wp:posOffset>321</wp:posOffset>
            </wp:positionV>
            <wp:extent cx="6697345" cy="1452245"/>
            <wp:effectExtent l="0" t="0" r="8255" b="0"/>
            <wp:wrapThrough wrapText="bothSides">
              <wp:wrapPolygon edited="0">
                <wp:start x="0" y="0"/>
                <wp:lineTo x="0" y="21251"/>
                <wp:lineTo x="21565" y="21251"/>
                <wp:lineTo x="2156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6" t="36259" r="29426" b="38737"/>
                    <a:stretch/>
                  </pic:blipFill>
                  <pic:spPr bwMode="auto">
                    <a:xfrm>
                      <a:off x="0" y="0"/>
                      <a:ext cx="6697345" cy="14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EA" w:rsidRPr="002B5F63" w:rsidRDefault="003834EA" w:rsidP="003834EA">
      <w:pPr>
        <w:jc w:val="center"/>
        <w:rPr>
          <w:b/>
          <w:sz w:val="44"/>
          <w:szCs w:val="44"/>
        </w:rPr>
      </w:pPr>
      <w:r w:rsidRPr="002B5F63">
        <w:rPr>
          <w:b/>
          <w:sz w:val="44"/>
          <w:szCs w:val="44"/>
        </w:rPr>
        <w:t>WETTBEWERBSBEITRAG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4EA" w:rsidTr="003458E0">
        <w:tc>
          <w:tcPr>
            <w:tcW w:w="9212" w:type="dxa"/>
          </w:tcPr>
          <w:p w:rsidR="003834EA" w:rsidRDefault="003834EA" w:rsidP="003458E0">
            <w:pPr>
              <w:spacing w:line="720" w:lineRule="auto"/>
            </w:pPr>
            <w:r>
              <w:t>Name der Schule (mit allen Kontaktdaten):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3458E0">
        <w:tc>
          <w:tcPr>
            <w:tcW w:w="9212" w:type="dxa"/>
          </w:tcPr>
          <w:p w:rsidR="003834EA" w:rsidRDefault="003834EA" w:rsidP="003458E0">
            <w:pPr>
              <w:spacing w:line="720" w:lineRule="auto"/>
            </w:pPr>
            <w:r>
              <w:t>Ansprechpartner (mit allen Kontaktdaten):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3458E0">
        <w:tc>
          <w:tcPr>
            <w:tcW w:w="9212" w:type="dxa"/>
          </w:tcPr>
          <w:p w:rsidR="003834EA" w:rsidRDefault="003834EA" w:rsidP="003458E0">
            <w:pPr>
              <w:spacing w:line="720" w:lineRule="auto"/>
            </w:pPr>
            <w:r>
              <w:t>Titel des Schulpastoral-Konzepts:</w:t>
            </w:r>
          </w:p>
        </w:tc>
      </w:tr>
    </w:tbl>
    <w:p w:rsidR="00154CF6" w:rsidRDefault="00154CF6" w:rsidP="003834EA">
      <w:pPr>
        <w:spacing w:line="240" w:lineRule="auto"/>
        <w:contextualSpacing/>
        <w:rPr>
          <w:b/>
          <w:sz w:val="32"/>
          <w:szCs w:val="32"/>
        </w:rPr>
      </w:pPr>
    </w:p>
    <w:p w:rsidR="003834EA" w:rsidRPr="002B5F63" w:rsidRDefault="003834EA" w:rsidP="003834EA">
      <w:pPr>
        <w:spacing w:line="240" w:lineRule="auto"/>
        <w:contextualSpacing/>
        <w:rPr>
          <w:b/>
          <w:sz w:val="32"/>
          <w:szCs w:val="32"/>
        </w:rPr>
      </w:pPr>
      <w:r w:rsidRPr="002B5F63">
        <w:rPr>
          <w:b/>
          <w:sz w:val="32"/>
          <w:szCs w:val="32"/>
        </w:rPr>
        <w:t xml:space="preserve">Konzept-Beschreibung: </w:t>
      </w:r>
    </w:p>
    <w:p w:rsidR="003834EA" w:rsidRDefault="003834EA" w:rsidP="003834EA">
      <w:pPr>
        <w:spacing w:line="240" w:lineRule="auto"/>
      </w:pPr>
      <w:r>
        <w:t>Bei Einreichung eines separaten Fließtextes/Portfolios, achten Sie bitte darauf, dass auf alle folgenden Aspekte eingegangen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Ziel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Zielgruppe</w:t>
            </w:r>
          </w:p>
          <w:p w:rsidR="003834EA" w:rsidRDefault="003834EA" w:rsidP="003458E0">
            <w:pPr>
              <w:spacing w:line="720" w:lineRule="auto"/>
            </w:pPr>
          </w:p>
        </w:tc>
      </w:tr>
    </w:tbl>
    <w:p w:rsidR="00154CF6" w:rsidRDefault="00154CF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Umsetzung</w:t>
            </w:r>
          </w:p>
          <w:p w:rsidR="003834EA" w:rsidRDefault="003834EA" w:rsidP="003458E0">
            <w:pPr>
              <w:spacing w:line="720" w:lineRule="auto"/>
            </w:pPr>
          </w:p>
          <w:p w:rsidR="003834EA" w:rsidRDefault="003834EA" w:rsidP="003458E0">
            <w:pPr>
              <w:spacing w:line="720" w:lineRule="auto"/>
            </w:pPr>
          </w:p>
          <w:p w:rsidR="003834EA" w:rsidRDefault="003834EA" w:rsidP="003458E0">
            <w:pPr>
              <w:spacing w:line="720" w:lineRule="auto"/>
            </w:pP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lastRenderedPageBreak/>
              <w:t>konzeptionell beteiligte Personen/Gruppen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Entstehungsgenese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Zeiten (Einführung/Durchführung)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Akzeptanz bei der Zielgruppe</w:t>
            </w:r>
          </w:p>
          <w:p w:rsidR="003834EA" w:rsidRDefault="003834EA" w:rsidP="003458E0">
            <w:pPr>
              <w:spacing w:line="720" w:lineRule="auto"/>
            </w:pPr>
          </w:p>
        </w:tc>
      </w:tr>
    </w:tbl>
    <w:p w:rsidR="00ED61B9" w:rsidRDefault="00ED61B9">
      <w:r>
        <w:br w:type="page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 xml:space="preserve">öffentliche Resonanz  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Evaluationsergebnisse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lastRenderedPageBreak/>
              <w:t>Sicherung der Nachhaltigkeit</w:t>
            </w:r>
          </w:p>
          <w:p w:rsidR="003834EA" w:rsidRDefault="003834EA" w:rsidP="003458E0">
            <w:pPr>
              <w:spacing w:line="720" w:lineRule="auto"/>
            </w:pPr>
          </w:p>
        </w:tc>
      </w:tr>
      <w:tr w:rsidR="003834EA" w:rsidTr="00154CF6">
        <w:tc>
          <w:tcPr>
            <w:tcW w:w="9062" w:type="dxa"/>
          </w:tcPr>
          <w:p w:rsidR="003834EA" w:rsidRDefault="003834EA" w:rsidP="003458E0">
            <w:pPr>
              <w:spacing w:line="720" w:lineRule="auto"/>
            </w:pPr>
            <w:r>
              <w:t>Mediale Dokumentation (ggf. beigefügt oder als Verweis)</w:t>
            </w:r>
          </w:p>
          <w:p w:rsidR="003834EA" w:rsidRDefault="003834EA" w:rsidP="003458E0">
            <w:pPr>
              <w:spacing w:line="720" w:lineRule="auto"/>
            </w:pPr>
          </w:p>
        </w:tc>
      </w:tr>
    </w:tbl>
    <w:p w:rsidR="00620850" w:rsidRDefault="00ED61B9"/>
    <w:sectPr w:rsidR="00620850" w:rsidSect="00ED61B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F21"/>
    <w:multiLevelType w:val="hybridMultilevel"/>
    <w:tmpl w:val="E640D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F1C70"/>
    <w:multiLevelType w:val="hybridMultilevel"/>
    <w:tmpl w:val="49F83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3534"/>
    <w:multiLevelType w:val="hybridMultilevel"/>
    <w:tmpl w:val="BA2C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A"/>
    <w:rsid w:val="00154CF6"/>
    <w:rsid w:val="003834EA"/>
    <w:rsid w:val="004E1E79"/>
    <w:rsid w:val="00ED61B9"/>
    <w:rsid w:val="00E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039"/>
  <w15:chartTrackingRefBased/>
  <w15:docId w15:val="{AB01A0BB-DB9E-4767-B0A7-9705D70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4E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34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8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Walch</dc:creator>
  <cp:keywords/>
  <dc:description/>
  <cp:lastModifiedBy>Peter Kosak</cp:lastModifiedBy>
  <cp:revision>3</cp:revision>
  <dcterms:created xsi:type="dcterms:W3CDTF">2018-10-10T15:58:00Z</dcterms:created>
  <dcterms:modified xsi:type="dcterms:W3CDTF">2018-10-10T15:59:00Z</dcterms:modified>
</cp:coreProperties>
</file>